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2A1EE0">
        <w:rPr>
          <w:sz w:val="28"/>
          <w:szCs w:val="28"/>
        </w:rPr>
        <w:t>07</w:t>
      </w:r>
      <w:r w:rsidR="001778CF" w:rsidRPr="00D92FFB">
        <w:rPr>
          <w:sz w:val="28"/>
          <w:szCs w:val="28"/>
        </w:rPr>
        <w:t>.</w:t>
      </w:r>
      <w:r w:rsidR="00C05393">
        <w:rPr>
          <w:sz w:val="28"/>
          <w:szCs w:val="28"/>
        </w:rPr>
        <w:t>0</w:t>
      </w:r>
      <w:r w:rsidR="002A1EE0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</w:t>
      </w:r>
      <w:r w:rsidR="00F80D2F">
        <w:rPr>
          <w:sz w:val="28"/>
          <w:szCs w:val="28"/>
        </w:rPr>
        <w:t>0</w:t>
      </w:r>
      <w:bookmarkStart w:id="0" w:name="_GoBack"/>
      <w:bookmarkEnd w:id="0"/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116</w:t>
      </w:r>
      <w:r w:rsidR="001E3D2C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157B9D" w:rsidRDefault="00157B9D" w:rsidP="009B1847">
      <w:pPr>
        <w:pStyle w:val="a3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14.2.2. и</w:t>
      </w:r>
      <w:r w:rsidRPr="00975474">
        <w:rPr>
          <w:bCs/>
          <w:sz w:val="26"/>
          <w:szCs w:val="26"/>
        </w:rPr>
        <w:t>злож</w:t>
      </w:r>
      <w:r>
        <w:rPr>
          <w:bCs/>
          <w:sz w:val="26"/>
          <w:szCs w:val="26"/>
        </w:rPr>
        <w:t>ен</w:t>
      </w:r>
      <w:r w:rsidRPr="00975474">
        <w:rPr>
          <w:bCs/>
          <w:sz w:val="26"/>
          <w:szCs w:val="26"/>
        </w:rPr>
        <w:t xml:space="preserve"> </w:t>
      </w:r>
      <w:r w:rsidRPr="00713306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следующей </w:t>
      </w:r>
      <w:r w:rsidRPr="00713306">
        <w:rPr>
          <w:bCs/>
          <w:sz w:val="26"/>
          <w:szCs w:val="26"/>
        </w:rPr>
        <w:t>редакции</w:t>
      </w:r>
      <w:r>
        <w:rPr>
          <w:bCs/>
          <w:sz w:val="26"/>
          <w:szCs w:val="26"/>
        </w:rPr>
        <w:t>:</w:t>
      </w:r>
    </w:p>
    <w:p w:rsidR="00157B9D" w:rsidRPr="00C44E4B" w:rsidRDefault="00157B9D" w:rsidP="00157B9D">
      <w:pPr>
        <w:tabs>
          <w:tab w:val="left" w:pos="1418"/>
        </w:tabs>
        <w:jc w:val="both"/>
      </w:pPr>
      <w:r>
        <w:rPr>
          <w:bCs/>
          <w:sz w:val="26"/>
          <w:szCs w:val="26"/>
        </w:rPr>
        <w:t xml:space="preserve">«14.2.2. для Поставщика: </w:t>
      </w:r>
      <w:hyperlink r:id="rId6" w:history="1">
        <w:r w:rsidRPr="00391902">
          <w:t>info@i-t-proekt.pro</w:t>
        </w:r>
      </w:hyperlink>
      <w:r>
        <w:t>»</w:t>
      </w:r>
      <w:r w:rsidRPr="00C44E4B">
        <w:rPr>
          <w:bCs/>
          <w:sz w:val="26"/>
          <w:szCs w:val="26"/>
        </w:rPr>
        <w:t>.</w:t>
      </w:r>
    </w:p>
    <w:p w:rsidR="006C2E4F" w:rsidRDefault="006C2E4F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323EE6" w:rsidRDefault="00323EE6" w:rsidP="002A1EE0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E1605"/>
    <w:rsid w:val="001E3D2C"/>
    <w:rsid w:val="00212F99"/>
    <w:rsid w:val="002A1EE0"/>
    <w:rsid w:val="002A547B"/>
    <w:rsid w:val="002C466E"/>
    <w:rsid w:val="003005F3"/>
    <w:rsid w:val="00323EE6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0D2F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-t-proekt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E3DE-F865-422C-8C35-E30DC81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33</cp:revision>
  <cp:lastPrinted>2022-01-21T12:27:00Z</cp:lastPrinted>
  <dcterms:created xsi:type="dcterms:W3CDTF">2020-04-24T07:23:00Z</dcterms:created>
  <dcterms:modified xsi:type="dcterms:W3CDTF">2022-02-08T12:36:00Z</dcterms:modified>
</cp:coreProperties>
</file>